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15B8" w14:textId="77777777" w:rsidR="00945C14" w:rsidRDefault="00623A76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</w:rPr>
        <w:t>FICHA DE INFORMACIÓN PARA AUTORES/EVALUADORES</w:t>
      </w:r>
    </w:p>
    <w:p w14:paraId="34881627" w14:textId="77777777" w:rsidR="00945C14" w:rsidRDefault="00623A76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siguiente documento es empleado para sistematizar y fortalecer la base de datos de los autores y evaluadores que presentan sus propuestas o con el arbitrio de las mismas.</w:t>
      </w:r>
    </w:p>
    <w:p w14:paraId="63C695A1" w14:textId="77777777" w:rsidR="00945C14" w:rsidRDefault="00623A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información recolectada </w:t>
      </w:r>
      <w:r>
        <w:rPr>
          <w:rFonts w:ascii="Times New Roman" w:eastAsia="Times New Roman" w:hAnsi="Times New Roman" w:cs="Times New Roman"/>
          <w:sz w:val="24"/>
          <w:szCs w:val="24"/>
        </w:rPr>
        <w:t>sólo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empleada con los fines académicos de rigor.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esta manera, si el artículo supera los distintos filtros de revisión dentro del proceso editorial, los datos de formación académica y profesional serán publicados en la página web de la revista junto con su texto. Así mismo, para el caso de los evaluador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es, la información visible será la relativa a la formación profesional, Orcid y dirección de correo electrónico de contacto.</w:t>
      </w:r>
    </w:p>
    <w:p w14:paraId="54673BEC" w14:textId="77777777" w:rsidR="00945C14" w:rsidRDefault="00945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29EEF" w14:textId="77777777" w:rsidR="00945C14" w:rsidRDefault="00623A7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DEL ARTÍCULO: </w:t>
      </w:r>
    </w:p>
    <w:p w14:paraId="2347F444" w14:textId="77777777" w:rsidR="00945C14" w:rsidRDefault="00945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2AC72" w14:textId="77777777" w:rsidR="00945C14" w:rsidRDefault="00623A76">
      <w:pPr>
        <w:keepNext/>
        <w:tabs>
          <w:tab w:val="left" w:pos="1037"/>
          <w:tab w:val="center" w:pos="44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4E5FCA" w14:textId="77777777" w:rsidR="00945C14" w:rsidRDefault="00623A76">
      <w:pPr>
        <w:keepNext/>
        <w:tabs>
          <w:tab w:val="left" w:pos="1037"/>
          <w:tab w:val="center" w:pos="44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DEL AUTOR O EVALUADOR:</w:t>
      </w:r>
    </w:p>
    <w:tbl>
      <w:tblPr>
        <w:tblStyle w:val="a"/>
        <w:tblW w:w="96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5714"/>
      </w:tblGrid>
      <w:tr w:rsidR="00945C14" w14:paraId="14004E63" w14:textId="77777777">
        <w:trPr>
          <w:jc w:val="center"/>
        </w:trPr>
        <w:tc>
          <w:tcPr>
            <w:tcW w:w="3970" w:type="dxa"/>
            <w:vAlign w:val="center"/>
          </w:tcPr>
          <w:p w14:paraId="25BDA213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Nombres y apellidos:</w:t>
            </w:r>
          </w:p>
        </w:tc>
        <w:tc>
          <w:tcPr>
            <w:tcW w:w="5714" w:type="dxa"/>
            <w:vAlign w:val="center"/>
          </w:tcPr>
          <w:p w14:paraId="76FF76A2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772CD9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2592707A" w14:textId="77777777">
        <w:trPr>
          <w:jc w:val="center"/>
        </w:trPr>
        <w:tc>
          <w:tcPr>
            <w:tcW w:w="3970" w:type="dxa"/>
            <w:vAlign w:val="center"/>
          </w:tcPr>
          <w:p w14:paraId="6ACBDF5D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44E3DB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Documento de Identificación Nacional o Pasaporte:</w:t>
            </w:r>
          </w:p>
        </w:tc>
        <w:tc>
          <w:tcPr>
            <w:tcW w:w="5714" w:type="dxa"/>
            <w:vAlign w:val="center"/>
          </w:tcPr>
          <w:p w14:paraId="2FE5FFC8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5579B666" w14:textId="77777777">
        <w:trPr>
          <w:jc w:val="center"/>
        </w:trPr>
        <w:tc>
          <w:tcPr>
            <w:tcW w:w="3970" w:type="dxa"/>
            <w:vAlign w:val="center"/>
          </w:tcPr>
          <w:p w14:paraId="7DF1C378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País de nacimiento:</w:t>
            </w:r>
          </w:p>
        </w:tc>
        <w:tc>
          <w:tcPr>
            <w:tcW w:w="5714" w:type="dxa"/>
            <w:vAlign w:val="center"/>
          </w:tcPr>
          <w:p w14:paraId="3EE4D9EA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88C1A5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1385D310" w14:textId="77777777">
        <w:trPr>
          <w:jc w:val="center"/>
        </w:trPr>
        <w:tc>
          <w:tcPr>
            <w:tcW w:w="3970" w:type="dxa"/>
            <w:vAlign w:val="center"/>
          </w:tcPr>
          <w:p w14:paraId="395750C7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Fecha de Nacimiento:</w:t>
            </w:r>
          </w:p>
        </w:tc>
        <w:tc>
          <w:tcPr>
            <w:tcW w:w="5714" w:type="dxa"/>
            <w:vAlign w:val="center"/>
          </w:tcPr>
          <w:p w14:paraId="65C2C772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6A427E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439A5EE4" w14:textId="77777777">
        <w:trPr>
          <w:jc w:val="center"/>
        </w:trPr>
        <w:tc>
          <w:tcPr>
            <w:tcW w:w="3970" w:type="dxa"/>
            <w:vAlign w:val="center"/>
          </w:tcPr>
          <w:p w14:paraId="0FFEC6E3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Dirección:</w:t>
            </w:r>
          </w:p>
        </w:tc>
        <w:tc>
          <w:tcPr>
            <w:tcW w:w="5714" w:type="dxa"/>
            <w:vAlign w:val="center"/>
          </w:tcPr>
          <w:p w14:paraId="3C209D2D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3A8F5A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1F29212D" w14:textId="77777777">
        <w:trPr>
          <w:jc w:val="center"/>
        </w:trPr>
        <w:tc>
          <w:tcPr>
            <w:tcW w:w="3970" w:type="dxa"/>
            <w:vAlign w:val="center"/>
          </w:tcPr>
          <w:p w14:paraId="14371996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DD5148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Formación académica (títulos de pregrado y posgrado e institución en que fue obtenido cada uno): </w:t>
            </w:r>
          </w:p>
          <w:p w14:paraId="6583FD10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4" w:type="dxa"/>
            <w:vAlign w:val="center"/>
          </w:tcPr>
          <w:p w14:paraId="13903AB6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672B6FF7" w14:textId="77777777">
        <w:trPr>
          <w:jc w:val="center"/>
        </w:trPr>
        <w:tc>
          <w:tcPr>
            <w:tcW w:w="3970" w:type="dxa"/>
            <w:vAlign w:val="center"/>
          </w:tcPr>
          <w:p w14:paraId="07EA72A6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Áreas de conocimiento académico en que se desenvuelve:</w:t>
            </w:r>
          </w:p>
        </w:tc>
        <w:tc>
          <w:tcPr>
            <w:tcW w:w="5714" w:type="dxa"/>
            <w:vAlign w:val="center"/>
          </w:tcPr>
          <w:p w14:paraId="483CFFBA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24D946D1" w14:textId="77777777">
        <w:trPr>
          <w:jc w:val="center"/>
        </w:trPr>
        <w:tc>
          <w:tcPr>
            <w:tcW w:w="3970" w:type="dxa"/>
            <w:vAlign w:val="center"/>
          </w:tcPr>
          <w:p w14:paraId="08733811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3A95C7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Institución donde labora:</w:t>
            </w:r>
          </w:p>
          <w:p w14:paraId="2D90D693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4" w:type="dxa"/>
            <w:vAlign w:val="center"/>
          </w:tcPr>
          <w:p w14:paraId="288492BB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FDD4CC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5A0CA9C9" w14:textId="77777777">
        <w:trPr>
          <w:jc w:val="center"/>
        </w:trPr>
        <w:tc>
          <w:tcPr>
            <w:tcW w:w="3970" w:type="dxa"/>
            <w:vAlign w:val="center"/>
          </w:tcPr>
          <w:p w14:paraId="3E7E75F3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Cargo:</w:t>
            </w:r>
          </w:p>
        </w:tc>
        <w:tc>
          <w:tcPr>
            <w:tcW w:w="5714" w:type="dxa"/>
            <w:vAlign w:val="center"/>
          </w:tcPr>
          <w:p w14:paraId="147FCF32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3C8024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3323BDDA" w14:textId="77777777">
        <w:trPr>
          <w:jc w:val="center"/>
        </w:trPr>
        <w:tc>
          <w:tcPr>
            <w:tcW w:w="3970" w:type="dxa"/>
            <w:vAlign w:val="center"/>
          </w:tcPr>
          <w:p w14:paraId="32DA7384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8E4D39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de correo electrónico:</w:t>
            </w:r>
          </w:p>
          <w:p w14:paraId="4B353502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4" w:type="dxa"/>
            <w:vAlign w:val="center"/>
          </w:tcPr>
          <w:p w14:paraId="533F7B7F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71A069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0C33FE7B" w14:textId="77777777">
        <w:trPr>
          <w:jc w:val="center"/>
        </w:trPr>
        <w:tc>
          <w:tcPr>
            <w:tcW w:w="3970" w:type="dxa"/>
            <w:vAlign w:val="center"/>
          </w:tcPr>
          <w:p w14:paraId="7D3728A3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1EEA41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Enlace Orcid:</w:t>
            </w:r>
          </w:p>
          <w:p w14:paraId="650D8EF6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4" w:type="dxa"/>
            <w:vAlign w:val="center"/>
          </w:tcPr>
          <w:p w14:paraId="54325AEB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D6C443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17D5FEB1" w14:textId="77777777">
        <w:trPr>
          <w:jc w:val="center"/>
        </w:trPr>
        <w:tc>
          <w:tcPr>
            <w:tcW w:w="3970" w:type="dxa"/>
            <w:vAlign w:val="center"/>
          </w:tcPr>
          <w:p w14:paraId="41B67ABE" w14:textId="77777777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Teléfonos:</w:t>
            </w:r>
          </w:p>
        </w:tc>
        <w:tc>
          <w:tcPr>
            <w:tcW w:w="5714" w:type="dxa"/>
            <w:vAlign w:val="center"/>
          </w:tcPr>
          <w:p w14:paraId="108F9E7F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C02EF2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C14" w14:paraId="19B57875" w14:textId="77777777">
        <w:trPr>
          <w:jc w:val="center"/>
        </w:trPr>
        <w:tc>
          <w:tcPr>
            <w:tcW w:w="3970" w:type="dxa"/>
            <w:vAlign w:val="center"/>
          </w:tcPr>
          <w:p w14:paraId="07987AAF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A74FC1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ABAA8E" w14:textId="55C2C066" w:rsidR="00945C14" w:rsidRDefault="00623A7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 el propósito de consolidar nuestro banco de evaluadores, le solicitamos que nos relacione los datos de otro</w:t>
            </w:r>
            <w:r w:rsidR="00F66DFF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experto</w:t>
            </w:r>
            <w:r w:rsidR="00F66DFF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 su campo de trabajo (nombre completo, teléfonos, correo electrónico, áreas de desempeño académico y ciudad):</w:t>
            </w:r>
          </w:p>
          <w:p w14:paraId="64BAE4C6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E75BF0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4" w:type="dxa"/>
            <w:vAlign w:val="center"/>
          </w:tcPr>
          <w:p w14:paraId="76BF087C" w14:textId="77777777" w:rsidR="00945C14" w:rsidRDefault="00945C1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1DADA46" w14:textId="77777777" w:rsidR="00945C14" w:rsidRDefault="00945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5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64B8" w14:textId="77777777" w:rsidR="00623A76" w:rsidRDefault="00623A76">
      <w:pPr>
        <w:spacing w:after="0" w:line="240" w:lineRule="auto"/>
      </w:pPr>
      <w:r>
        <w:separator/>
      </w:r>
    </w:p>
  </w:endnote>
  <w:endnote w:type="continuationSeparator" w:id="0">
    <w:p w14:paraId="583E966C" w14:textId="77777777" w:rsidR="00623A76" w:rsidRDefault="0062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5634" w14:textId="77777777" w:rsidR="00945C14" w:rsidRDefault="00945C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3316" w14:textId="77777777" w:rsidR="00945C14" w:rsidRDefault="00623A76">
    <w:pPr>
      <w:spacing w:after="0" w:line="240" w:lineRule="auto"/>
      <w:rPr>
        <w:rFonts w:ascii="Malgun Gothic" w:eastAsia="Malgun Gothic" w:hAnsi="Malgun Gothic" w:cs="Malgun Gothic"/>
        <w:b/>
        <w:sz w:val="20"/>
        <w:szCs w:val="20"/>
      </w:rPr>
    </w:pPr>
    <w:r>
      <w:rPr>
        <w:rFonts w:ascii="Malgun Gothic" w:eastAsia="Malgun Gothic" w:hAnsi="Malgun Gothic" w:cs="Malgun Gothic"/>
        <w:b/>
        <w:sz w:val="20"/>
        <w:szCs w:val="20"/>
      </w:rPr>
      <w:t xml:space="preserve">Revista Científica Multidisciplinaria InvestiGo </w:t>
    </w:r>
  </w:p>
  <w:p w14:paraId="5747B3A6" w14:textId="77777777" w:rsidR="00945C14" w:rsidRDefault="00623A76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>Riobamba – Ecuador</w:t>
    </w:r>
  </w:p>
  <w:p w14:paraId="74C3CD47" w14:textId="77777777" w:rsidR="00945C14" w:rsidRDefault="00623A76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>Cel:</w:t>
    </w:r>
    <w:r>
      <w:t xml:space="preserve"> </w:t>
    </w:r>
    <w:r>
      <w:rPr>
        <w:sz w:val="16"/>
        <w:szCs w:val="16"/>
      </w:rPr>
      <w:t>+593 97 911 9620</w:t>
    </w:r>
  </w:p>
  <w:p w14:paraId="16A7252A" w14:textId="77777777" w:rsidR="00945C14" w:rsidRDefault="00623A76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>revisinvestigo@gmail.com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471A" w14:textId="77777777" w:rsidR="00945C14" w:rsidRDefault="00945C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09D4" w14:textId="77777777" w:rsidR="00623A76" w:rsidRDefault="00623A76">
      <w:pPr>
        <w:spacing w:after="0" w:line="240" w:lineRule="auto"/>
      </w:pPr>
      <w:r>
        <w:separator/>
      </w:r>
    </w:p>
  </w:footnote>
  <w:footnote w:type="continuationSeparator" w:id="0">
    <w:p w14:paraId="43C5C30A" w14:textId="77777777" w:rsidR="00623A76" w:rsidRDefault="0062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F62C" w14:textId="77777777" w:rsidR="00945C14" w:rsidRDefault="00945C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1648" w14:textId="77777777" w:rsidR="00945C14" w:rsidRDefault="00623A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70"/>
      </w:tabs>
      <w:spacing w:after="0" w:line="240" w:lineRule="auto"/>
      <w:rPr>
        <w:color w:val="000000"/>
        <w:sz w:val="20"/>
        <w:szCs w:val="20"/>
      </w:rPr>
    </w:pPr>
    <w:bookmarkStart w:id="1" w:name="_heading=h.gjdgxs" w:colFirst="0" w:colLast="0"/>
    <w:bookmarkEnd w:id="1"/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3C4DFF2" wp14:editId="02D000C3">
          <wp:simplePos x="0" y="0"/>
          <wp:positionH relativeFrom="column">
            <wp:posOffset>5124450</wp:posOffset>
          </wp:positionH>
          <wp:positionV relativeFrom="paragraph">
            <wp:posOffset>-190499</wp:posOffset>
          </wp:positionV>
          <wp:extent cx="686707" cy="24034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707" cy="240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0B9F503" wp14:editId="78F92218">
          <wp:simplePos x="0" y="0"/>
          <wp:positionH relativeFrom="column">
            <wp:posOffset>-1269</wp:posOffset>
          </wp:positionH>
          <wp:positionV relativeFrom="paragraph">
            <wp:posOffset>-186054</wp:posOffset>
          </wp:positionV>
          <wp:extent cx="864870" cy="31940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13859" t="34776" r="7013" b="35991"/>
                  <a:stretch>
                    <a:fillRect/>
                  </a:stretch>
                </pic:blipFill>
                <pic:spPr>
                  <a:xfrm>
                    <a:off x="0" y="0"/>
                    <a:ext cx="864870" cy="319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50879F" w14:textId="77777777" w:rsidR="00945C14" w:rsidRDefault="00623A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10"/>
        <w:tab w:val="right" w:pos="907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ISSN 2953-6367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</w:t>
    </w:r>
  </w:p>
  <w:p w14:paraId="476FB2D5" w14:textId="77777777" w:rsidR="00945C14" w:rsidRDefault="00623A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70"/>
      </w:tabs>
      <w:spacing w:after="0" w:line="240" w:lineRule="auto"/>
      <w:rPr>
        <w:color w:val="000000"/>
        <w:sz w:val="20"/>
        <w:szCs w:val="20"/>
      </w:rPr>
    </w:pPr>
    <w:hyperlink r:id="rId3">
      <w:r>
        <w:rPr>
          <w:color w:val="1155CC"/>
          <w:sz w:val="20"/>
          <w:szCs w:val="20"/>
          <w:u w:val="single"/>
        </w:rPr>
        <w:t>http://revistainvestigo.com</w:t>
      </w:r>
    </w:hyperlink>
    <w:r>
      <w:rPr>
        <w:sz w:val="20"/>
        <w:szCs w:val="20"/>
      </w:rPr>
      <w:t xml:space="preserve"> </w:t>
    </w:r>
    <w:r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AA2D" w14:textId="77777777" w:rsidR="00945C14" w:rsidRDefault="00945C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14"/>
    <w:rsid w:val="00623A76"/>
    <w:rsid w:val="00945C14"/>
    <w:rsid w:val="00F6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B79B"/>
  <w15:docId w15:val="{B8B36DBA-CA95-4684-BD8E-35F5AFD1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revistainvestig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qBDxs2X9VCcHHqqSMZcfJi4qWw==">CgMxLjAyCWguMzBqMHpsbDIIaC5namRneHM4AHIhMXQ2VWJYcms1X0pvLXVmOEFOUlgzckhlbXFPTnk3YldB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INVESTIGO</cp:lastModifiedBy>
  <cp:revision>2</cp:revision>
  <dcterms:created xsi:type="dcterms:W3CDTF">2024-08-21T17:05:00Z</dcterms:created>
  <dcterms:modified xsi:type="dcterms:W3CDTF">2024-08-21T17:06:00Z</dcterms:modified>
</cp:coreProperties>
</file>